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6AA2" w:rsidRPr="003E7C3A" w:rsidRDefault="003A6AA2" w:rsidP="003A6AA2">
      <w:pPr>
        <w:pStyle w:val="a3"/>
        <w:shd w:val="clear" w:color="auto" w:fill="FFFFFF"/>
        <w:spacing w:before="0" w:beforeAutospacing="0" w:after="135" w:afterAutospacing="0"/>
        <w:rPr>
          <w:bCs/>
          <w:color w:val="333333"/>
          <w:sz w:val="28"/>
          <w:szCs w:val="21"/>
        </w:rPr>
      </w:pPr>
      <w:r>
        <w:rPr>
          <w:rStyle w:val="a4"/>
          <w:rFonts w:eastAsiaTheme="majorEastAsia"/>
          <w:sz w:val="28"/>
        </w:rPr>
        <w:t>Прошла в</w:t>
      </w:r>
      <w:r w:rsidRPr="001C6500">
        <w:rPr>
          <w:rStyle w:val="a4"/>
          <w:rFonts w:eastAsiaTheme="majorEastAsia"/>
          <w:sz w:val="28"/>
        </w:rPr>
        <w:t xml:space="preserve">ыставка </w:t>
      </w:r>
      <w:r w:rsidRPr="003E7C3A">
        <w:rPr>
          <w:bCs/>
          <w:color w:val="333333"/>
          <w:sz w:val="28"/>
          <w:szCs w:val="21"/>
        </w:rPr>
        <w:t xml:space="preserve">с 25-30 января </w:t>
      </w:r>
      <w:r>
        <w:rPr>
          <w:bCs/>
          <w:color w:val="333333"/>
          <w:sz w:val="28"/>
          <w:szCs w:val="21"/>
        </w:rPr>
        <w:t xml:space="preserve">2021г- посвященная </w:t>
      </w:r>
      <w:r w:rsidRPr="007D4D17">
        <w:rPr>
          <w:b/>
          <w:bCs/>
          <w:color w:val="333333"/>
          <w:sz w:val="28"/>
          <w:szCs w:val="21"/>
        </w:rPr>
        <w:t>предметной неделе иностранных языков</w:t>
      </w:r>
      <w:r w:rsidRPr="003E7C3A">
        <w:rPr>
          <w:bCs/>
          <w:color w:val="333333"/>
          <w:sz w:val="28"/>
          <w:szCs w:val="21"/>
        </w:rPr>
        <w:t xml:space="preserve"> в МБОУ «СОШ №8 г.Горно-</w:t>
      </w:r>
      <w:proofErr w:type="spellStart"/>
      <w:r w:rsidRPr="003E7C3A">
        <w:rPr>
          <w:bCs/>
          <w:color w:val="333333"/>
          <w:sz w:val="28"/>
          <w:szCs w:val="21"/>
        </w:rPr>
        <w:t>Алтайска</w:t>
      </w:r>
      <w:proofErr w:type="spellEnd"/>
      <w:r w:rsidRPr="003E7C3A">
        <w:rPr>
          <w:bCs/>
          <w:color w:val="333333"/>
          <w:sz w:val="28"/>
          <w:szCs w:val="21"/>
        </w:rPr>
        <w:t xml:space="preserve">». </w:t>
      </w:r>
    </w:p>
    <w:p w:rsidR="003A6AA2" w:rsidRDefault="003A6AA2" w:rsidP="003A6AA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83838"/>
          <w:sz w:val="40"/>
          <w:szCs w:val="20"/>
          <w:lang w:val="en-US" w:eastAsia="ru-RU"/>
        </w:rPr>
      </w:pPr>
      <w:r>
        <w:rPr>
          <w:bCs/>
          <w:color w:val="333333"/>
          <w:sz w:val="32"/>
          <w:szCs w:val="21"/>
        </w:rPr>
        <w:t xml:space="preserve">   </w:t>
      </w:r>
      <w:r w:rsidRPr="003E7C3A">
        <w:rPr>
          <w:rFonts w:ascii="Times New Roman" w:hAnsi="Times New Roman" w:cs="Times New Roman"/>
          <w:bCs/>
          <w:color w:val="333333"/>
          <w:sz w:val="28"/>
          <w:szCs w:val="21"/>
        </w:rPr>
        <w:t xml:space="preserve">В ходе проведения мероприятий </w:t>
      </w:r>
      <w:r w:rsidRPr="003E7C3A">
        <w:rPr>
          <w:rFonts w:ascii="Times New Roman" w:hAnsi="Times New Roman" w:cs="Times New Roman"/>
          <w:b/>
          <w:bCs/>
          <w:color w:val="333333"/>
          <w:sz w:val="28"/>
          <w:szCs w:val="21"/>
        </w:rPr>
        <w:t xml:space="preserve">задача библиотеки также </w:t>
      </w:r>
      <w:r w:rsidRPr="003E7C3A">
        <w:rPr>
          <w:rFonts w:ascii="Times New Roman" w:hAnsi="Times New Roman" w:cs="Times New Roman"/>
          <w:bCs/>
          <w:color w:val="333333"/>
          <w:sz w:val="28"/>
          <w:szCs w:val="21"/>
        </w:rPr>
        <w:t>поучаствовать, поспособствовать поддержанию и развитию познавательного интереса к изучению иностранных языков.</w:t>
      </w:r>
      <w:r w:rsidRPr="003E7C3A">
        <w:rPr>
          <w:bCs/>
          <w:color w:val="333333"/>
          <w:sz w:val="28"/>
          <w:szCs w:val="21"/>
        </w:rPr>
        <w:t xml:space="preserve">  </w:t>
      </w:r>
      <w:r>
        <w:rPr>
          <w:bCs/>
          <w:color w:val="333333"/>
          <w:sz w:val="28"/>
          <w:szCs w:val="21"/>
        </w:rPr>
        <w:t xml:space="preserve">                                                                                </w:t>
      </w:r>
      <w:r w:rsidRPr="003E7C3A">
        <w:rPr>
          <w:bCs/>
          <w:color w:val="333333"/>
          <w:sz w:val="28"/>
          <w:szCs w:val="21"/>
        </w:rPr>
        <w:t xml:space="preserve"> </w:t>
      </w:r>
      <w:r w:rsidRPr="00146E5A">
        <w:rPr>
          <w:rFonts w:ascii="Times New Roman" w:eastAsia="Times New Roman" w:hAnsi="Times New Roman" w:cs="Times New Roman"/>
          <w:b/>
          <w:bCs/>
          <w:color w:val="383838"/>
          <w:sz w:val="40"/>
          <w:szCs w:val="20"/>
          <w:lang w:val="en-US" w:eastAsia="ru-RU"/>
        </w:rPr>
        <w:t>Teachers open the door, but you must enter by yourself.”</w:t>
      </w:r>
      <w:r w:rsidRPr="00146E5A">
        <w:rPr>
          <w:rFonts w:ascii="Times New Roman" w:eastAsia="Times New Roman" w:hAnsi="Times New Roman" w:cs="Times New Roman"/>
          <w:color w:val="383838"/>
          <w:sz w:val="40"/>
          <w:szCs w:val="20"/>
          <w:lang w:val="en-US" w:eastAsia="ru-RU"/>
        </w:rPr>
        <w:t> – </w:t>
      </w:r>
    </w:p>
    <w:p w:rsidR="003A6AA2" w:rsidRPr="003E7C3A" w:rsidRDefault="003A6AA2" w:rsidP="003A6AA2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83838"/>
          <w:sz w:val="28"/>
          <w:szCs w:val="20"/>
          <w:lang w:eastAsia="ru-RU"/>
        </w:rPr>
      </w:pPr>
      <w:r w:rsidRPr="003E7C3A">
        <w:rPr>
          <w:rFonts w:ascii="Times New Roman" w:eastAsia="Times New Roman" w:hAnsi="Times New Roman" w:cs="Times New Roman"/>
          <w:color w:val="383838"/>
          <w:sz w:val="28"/>
          <w:szCs w:val="20"/>
          <w:lang w:eastAsia="ru-RU"/>
        </w:rPr>
        <w:t>Учителя только открыв</w:t>
      </w:r>
      <w:r>
        <w:rPr>
          <w:rFonts w:ascii="Times New Roman" w:eastAsia="Times New Roman" w:hAnsi="Times New Roman" w:cs="Times New Roman"/>
          <w:color w:val="383838"/>
          <w:sz w:val="28"/>
          <w:szCs w:val="20"/>
          <w:lang w:eastAsia="ru-RU"/>
        </w:rPr>
        <w:t xml:space="preserve">ают двери, дальше Вы идете сами. </w:t>
      </w:r>
      <w:r w:rsidRPr="003E7C3A">
        <w:rPr>
          <w:rFonts w:ascii="Times New Roman" w:eastAsia="Times New Roman" w:hAnsi="Times New Roman" w:cs="Times New Roman"/>
          <w:color w:val="383838"/>
          <w:sz w:val="28"/>
          <w:szCs w:val="20"/>
          <w:lang w:eastAsia="ru-RU"/>
        </w:rPr>
        <w:t>(китайская пословица)</w:t>
      </w:r>
    </w:p>
    <w:p w:rsidR="003A6AA2" w:rsidRPr="003E7C3A" w:rsidRDefault="003A6AA2" w:rsidP="003A6AA2">
      <w:pPr>
        <w:pStyle w:val="a3"/>
        <w:shd w:val="clear" w:color="auto" w:fill="FFFFFF"/>
        <w:spacing w:before="0" w:beforeAutospacing="0" w:after="135" w:afterAutospacing="0"/>
        <w:rPr>
          <w:bCs/>
          <w:color w:val="333333"/>
          <w:sz w:val="28"/>
          <w:szCs w:val="21"/>
        </w:rPr>
      </w:pPr>
      <w:r>
        <w:rPr>
          <w:bCs/>
          <w:color w:val="333333"/>
          <w:sz w:val="32"/>
          <w:szCs w:val="21"/>
        </w:rPr>
        <w:t xml:space="preserve">   </w:t>
      </w:r>
      <w:r w:rsidRPr="003E7C3A">
        <w:rPr>
          <w:bCs/>
          <w:color w:val="333333"/>
          <w:sz w:val="28"/>
          <w:szCs w:val="21"/>
        </w:rPr>
        <w:t xml:space="preserve">Для этого был оформлен: </w:t>
      </w:r>
    </w:p>
    <w:p w:rsidR="003A6AA2" w:rsidRPr="003E7C3A" w:rsidRDefault="003A6AA2" w:rsidP="003A6AA2">
      <w:pPr>
        <w:pStyle w:val="a3"/>
        <w:shd w:val="clear" w:color="auto" w:fill="FFFFFF"/>
        <w:spacing w:before="0" w:beforeAutospacing="0" w:after="135" w:afterAutospacing="0"/>
        <w:rPr>
          <w:bCs/>
          <w:color w:val="333333"/>
          <w:sz w:val="28"/>
          <w:szCs w:val="21"/>
        </w:rPr>
      </w:pPr>
      <w:r w:rsidRPr="003E7C3A">
        <w:rPr>
          <w:bCs/>
          <w:color w:val="333333"/>
          <w:sz w:val="28"/>
          <w:szCs w:val="21"/>
        </w:rPr>
        <w:t>1.</w:t>
      </w:r>
      <w:r w:rsidRPr="003E7C3A">
        <w:rPr>
          <w:b/>
          <w:bCs/>
          <w:color w:val="333333"/>
          <w:sz w:val="28"/>
          <w:szCs w:val="21"/>
        </w:rPr>
        <w:t>Выставочный тематический стенд</w:t>
      </w:r>
      <w:r w:rsidRPr="003E7C3A">
        <w:rPr>
          <w:bCs/>
          <w:color w:val="333333"/>
          <w:sz w:val="28"/>
          <w:szCs w:val="21"/>
        </w:rPr>
        <w:t xml:space="preserve">, посвященный творчеству великих мировых классиков писателей- (Рафаэль </w:t>
      </w:r>
      <w:proofErr w:type="spellStart"/>
      <w:r w:rsidRPr="003E7C3A">
        <w:rPr>
          <w:bCs/>
          <w:color w:val="333333"/>
          <w:sz w:val="28"/>
          <w:szCs w:val="21"/>
        </w:rPr>
        <w:t>Сабатини</w:t>
      </w:r>
      <w:proofErr w:type="spellEnd"/>
      <w:r w:rsidRPr="003E7C3A">
        <w:rPr>
          <w:bCs/>
          <w:color w:val="333333"/>
          <w:sz w:val="28"/>
          <w:szCs w:val="21"/>
        </w:rPr>
        <w:t>, Джек Лондон, Теодор Драйзер, братья Гримм</w:t>
      </w:r>
      <w:r w:rsidR="002B5312">
        <w:rPr>
          <w:bCs/>
          <w:color w:val="333333"/>
          <w:sz w:val="28"/>
          <w:szCs w:val="21"/>
        </w:rPr>
        <w:t>,</w:t>
      </w:r>
      <w:r w:rsidR="002B5312" w:rsidRPr="002B5312">
        <w:rPr>
          <w:b/>
          <w:sz w:val="28"/>
          <w:szCs w:val="28"/>
        </w:rPr>
        <w:t xml:space="preserve"> </w:t>
      </w:r>
      <w:r w:rsidR="002B5312" w:rsidRPr="002B5312">
        <w:rPr>
          <w:sz w:val="28"/>
          <w:szCs w:val="28"/>
        </w:rPr>
        <w:t>Эрнеста Гофмана</w:t>
      </w:r>
      <w:r w:rsidRPr="003E7C3A">
        <w:rPr>
          <w:bCs/>
          <w:color w:val="333333"/>
          <w:sz w:val="28"/>
          <w:szCs w:val="21"/>
        </w:rPr>
        <w:t>) поэтов, композиторов, переводы их произведений разных авторов,</w:t>
      </w:r>
    </w:p>
    <w:p w:rsidR="003A6AA2" w:rsidRPr="003E7C3A" w:rsidRDefault="003A6AA2" w:rsidP="003A6AA2">
      <w:pPr>
        <w:pStyle w:val="a3"/>
        <w:shd w:val="clear" w:color="auto" w:fill="FFFFFF"/>
        <w:spacing w:before="0" w:beforeAutospacing="0" w:after="135" w:afterAutospacing="0"/>
        <w:rPr>
          <w:bCs/>
          <w:color w:val="333333"/>
          <w:sz w:val="28"/>
          <w:szCs w:val="21"/>
        </w:rPr>
      </w:pPr>
      <w:r w:rsidRPr="003E7C3A">
        <w:rPr>
          <w:bCs/>
          <w:color w:val="333333"/>
          <w:sz w:val="28"/>
          <w:szCs w:val="21"/>
        </w:rPr>
        <w:t xml:space="preserve">2. </w:t>
      </w:r>
      <w:r>
        <w:rPr>
          <w:b/>
          <w:bCs/>
          <w:color w:val="333333"/>
          <w:sz w:val="28"/>
          <w:szCs w:val="21"/>
        </w:rPr>
        <w:t>В</w:t>
      </w:r>
      <w:r w:rsidRPr="003E7C3A">
        <w:rPr>
          <w:b/>
          <w:bCs/>
          <w:color w:val="333333"/>
          <w:sz w:val="28"/>
          <w:szCs w:val="21"/>
        </w:rPr>
        <w:t>икторины по произведениям этих писателей</w:t>
      </w:r>
      <w:r w:rsidRPr="003E7C3A">
        <w:rPr>
          <w:bCs/>
          <w:color w:val="333333"/>
          <w:sz w:val="28"/>
          <w:szCs w:val="21"/>
        </w:rPr>
        <w:t xml:space="preserve">. </w:t>
      </w:r>
    </w:p>
    <w:p w:rsidR="003A6AA2" w:rsidRDefault="003A6AA2" w:rsidP="003A6AA2">
      <w:pPr>
        <w:pStyle w:val="a3"/>
        <w:shd w:val="clear" w:color="auto" w:fill="FFFFFF"/>
        <w:spacing w:before="0" w:beforeAutospacing="0" w:after="135" w:afterAutospacing="0"/>
        <w:rPr>
          <w:bCs/>
          <w:color w:val="333333"/>
          <w:sz w:val="28"/>
          <w:szCs w:val="21"/>
        </w:rPr>
      </w:pPr>
      <w:r w:rsidRPr="003E7C3A">
        <w:rPr>
          <w:bCs/>
          <w:color w:val="333333"/>
          <w:sz w:val="28"/>
          <w:szCs w:val="21"/>
        </w:rPr>
        <w:t xml:space="preserve">3.Кроме того, учащиеся могут познакомится с </w:t>
      </w:r>
      <w:r w:rsidRPr="003E7C3A">
        <w:rPr>
          <w:b/>
          <w:bCs/>
          <w:color w:val="333333"/>
          <w:sz w:val="28"/>
          <w:szCs w:val="21"/>
        </w:rPr>
        <w:t>высказываниями выдающихся людей о важности изучения иностранного языка,</w:t>
      </w:r>
      <w:r w:rsidRPr="003E7C3A">
        <w:rPr>
          <w:bCs/>
          <w:color w:val="333333"/>
          <w:sz w:val="28"/>
          <w:szCs w:val="21"/>
        </w:rPr>
        <w:t xml:space="preserve"> о степе распространения различных языков мира и другой информации, посвященной иностранным языкам.</w:t>
      </w:r>
    </w:p>
    <w:p w:rsidR="003A6AA2" w:rsidRDefault="003A6AA2" w:rsidP="003A6AA2">
      <w:pPr>
        <w:pStyle w:val="a3"/>
        <w:shd w:val="clear" w:color="auto" w:fill="FFFFFF"/>
        <w:spacing w:before="0" w:beforeAutospacing="0" w:after="135" w:afterAutospacing="0"/>
        <w:rPr>
          <w:bCs/>
          <w:color w:val="333333"/>
          <w:sz w:val="28"/>
          <w:szCs w:val="21"/>
        </w:rPr>
      </w:pPr>
    </w:p>
    <w:p w:rsidR="003A6AA2" w:rsidRPr="007D4D17" w:rsidRDefault="007D4D17" w:rsidP="003A6AA2">
      <w:pPr>
        <w:pStyle w:val="a3"/>
        <w:shd w:val="clear" w:color="auto" w:fill="FFFFFF"/>
        <w:spacing w:before="0" w:beforeAutospacing="0" w:after="135" w:afterAutospacing="0"/>
        <w:rPr>
          <w:bCs/>
          <w:color w:val="333333"/>
          <w:sz w:val="28"/>
          <w:szCs w:val="21"/>
        </w:rPr>
      </w:pPr>
      <w:r w:rsidRPr="007D4D17">
        <w:rPr>
          <w:bCs/>
          <w:noProof/>
          <w:color w:val="333333"/>
          <w:sz w:val="28"/>
          <w:szCs w:val="21"/>
        </w:rPr>
        <w:drawing>
          <wp:inline distT="0" distB="0" distL="0" distR="0">
            <wp:extent cx="5940425" cy="4455319"/>
            <wp:effectExtent l="0" t="0" r="3175" b="2540"/>
            <wp:docPr id="1" name="Рисунок 1" descr="C:\Users\User\Desktop\Фото с мероприятий\IMG_20210128_113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 с мероприятий\IMG_20210128_11302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390A" w:rsidRDefault="007D4D17" w:rsidP="0085390A">
      <w:pPr>
        <w:ind w:left="-851" w:right="-143" w:firstLine="142"/>
      </w:pPr>
      <w:r w:rsidRPr="007D4D17">
        <w:rPr>
          <w:noProof/>
          <w:lang w:eastAsia="ru-RU"/>
        </w:rPr>
        <w:lastRenderedPageBreak/>
        <w:drawing>
          <wp:inline distT="0" distB="0" distL="0" distR="0">
            <wp:extent cx="3267075" cy="2450306"/>
            <wp:effectExtent l="0" t="0" r="0" b="7620"/>
            <wp:docPr id="5" name="Рисунок 5" descr="C:\Users\User\Desktop\Фото с мероприятий\IMG_20210202_095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Фото с мероприятий\IMG_20210202_09560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9223" cy="2451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D4D17">
        <w:rPr>
          <w:noProof/>
          <w:lang w:eastAsia="ru-RU"/>
        </w:rPr>
        <w:drawing>
          <wp:inline distT="0" distB="0" distL="0" distR="0">
            <wp:extent cx="3143250" cy="2456815"/>
            <wp:effectExtent l="0" t="0" r="0" b="635"/>
            <wp:docPr id="6" name="Рисунок 6" descr="C:\Users\User\Desktop\Фото с мероприятий\IMG_20210202_0955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Фото с мероприятий\IMG_20210202_09552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553" cy="2459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5390A" w:rsidRPr="0085390A">
        <w:rPr>
          <w:noProof/>
          <w:lang w:eastAsia="ru-RU"/>
        </w:rPr>
        <w:drawing>
          <wp:inline distT="0" distB="0" distL="0" distR="0">
            <wp:extent cx="2838450" cy="3784600"/>
            <wp:effectExtent l="0" t="0" r="0" b="6350"/>
            <wp:docPr id="7" name="Рисунок 7" descr="C:\Users\User\Desktop\Фото с мероприятий\IMG_20210202_0956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Фото с мероприятий\IMG_20210202_09563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852" cy="3786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="0085390A" w:rsidRPr="0085390A">
        <w:rPr>
          <w:noProof/>
          <w:lang w:eastAsia="ru-RU"/>
        </w:rPr>
        <w:drawing>
          <wp:inline distT="0" distB="0" distL="0" distR="0">
            <wp:extent cx="3657600" cy="3128010"/>
            <wp:effectExtent l="0" t="0" r="0" b="0"/>
            <wp:docPr id="8" name="Рисунок 8" descr="C:\Users\User\Desktop\Фото с мероприятий\IMG_20210202_0955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Фото с мероприятий\IMG_20210202_09554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2198" cy="3131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539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7967"/>
    <w:rsid w:val="00257967"/>
    <w:rsid w:val="002B5312"/>
    <w:rsid w:val="002B5B14"/>
    <w:rsid w:val="003A6AA2"/>
    <w:rsid w:val="007D4D17"/>
    <w:rsid w:val="0085390A"/>
    <w:rsid w:val="009528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F6E5DC"/>
  <w15:chartTrackingRefBased/>
  <w15:docId w15:val="{FBDC762F-AB4B-4599-9845-F9B6408DD9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A6AA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A6A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3A6AA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155</Words>
  <Characters>887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2021-02-01T07:52:00Z</dcterms:created>
  <dcterms:modified xsi:type="dcterms:W3CDTF">2021-02-05T05:07:00Z</dcterms:modified>
</cp:coreProperties>
</file>